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88" w:rsidRPr="00B03A88" w:rsidRDefault="00B03A88" w:rsidP="00B03A88">
      <w:pPr>
        <w:shd w:val="clear" w:color="auto" w:fill="F4F7FB"/>
        <w:spacing w:line="240" w:lineRule="auto"/>
        <w:outlineLvl w:val="0"/>
        <w:rPr>
          <w:rFonts w:ascii="Segoe UI" w:eastAsia="Times New Roman" w:hAnsi="Segoe UI" w:cs="Segoe UI"/>
          <w:color w:val="1C1C1C"/>
          <w:kern w:val="36"/>
          <w:sz w:val="35"/>
          <w:szCs w:val="35"/>
          <w:lang w:eastAsia="ru-RU"/>
        </w:rPr>
      </w:pPr>
      <w:r w:rsidRPr="00B03A88">
        <w:rPr>
          <w:rFonts w:ascii="Segoe UI" w:eastAsia="Times New Roman" w:hAnsi="Segoe UI" w:cs="Segoe UI"/>
          <w:color w:val="1C1C1C"/>
          <w:kern w:val="36"/>
          <w:sz w:val="35"/>
          <w:szCs w:val="35"/>
          <w:lang w:eastAsia="ru-RU"/>
        </w:rPr>
        <w:t xml:space="preserve">Информация для </w:t>
      </w:r>
      <w:proofErr w:type="gramStart"/>
      <w:r w:rsidRPr="00B03A88">
        <w:rPr>
          <w:rFonts w:ascii="Segoe UI" w:eastAsia="Times New Roman" w:hAnsi="Segoe UI" w:cs="Segoe UI"/>
          <w:color w:val="1C1C1C"/>
          <w:kern w:val="36"/>
          <w:sz w:val="35"/>
          <w:szCs w:val="35"/>
          <w:lang w:eastAsia="ru-RU"/>
        </w:rPr>
        <w:t>кандидата</w:t>
      </w:r>
      <w:proofErr w:type="gramEnd"/>
      <w:r w:rsidRPr="00B03A88">
        <w:rPr>
          <w:rFonts w:ascii="Segoe UI" w:eastAsia="Times New Roman" w:hAnsi="Segoe UI" w:cs="Segoe UI"/>
          <w:color w:val="1C1C1C"/>
          <w:kern w:val="36"/>
          <w:sz w:val="35"/>
          <w:szCs w:val="35"/>
          <w:lang w:eastAsia="ru-RU"/>
        </w:rPr>
        <w:t xml:space="preserve"> поступающего на военную службу по контракту в именные формирования Ленинградской области</w:t>
      </w:r>
    </w:p>
    <w:p w:rsidR="00B03A88" w:rsidRPr="00B03A88" w:rsidRDefault="00B03A88" w:rsidP="00B03A88">
      <w:pPr>
        <w:shd w:val="clear" w:color="auto" w:fill="FFFFFF"/>
        <w:spacing w:before="100" w:beforeAutospacing="1" w:after="100" w:afterAutospacing="1" w:line="313" w:lineRule="atLeast"/>
        <w:rPr>
          <w:rFonts w:ascii="Arial" w:eastAsia="Times New Roman" w:hAnsi="Arial" w:cs="Arial"/>
          <w:color w:val="1C1C1C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C1C1C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000250"/>
            <wp:effectExtent l="19050" t="0" r="0" b="0"/>
            <wp:wrapSquare wrapText="bothSides"/>
            <wp:docPr id="2" name="Рисунок 2" descr="Информация для кандидата поступающего на военную службу по контракту в именные формирования Ленингра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формация для кандидата поступающего на военную службу по контракту в именные формирования Ленингра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Для подачи документов обращаться: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 xml:space="preserve">- по адресу г Санкт Петербург, набережная Реки Фонтанки, 90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корп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3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 по телефонам 8(812)572-20-30 и 8(812)572-18-71 (круглосуточно)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 в социальной сети «В контакте» </w:t>
      </w:r>
      <w:hyperlink r:id="rId5" w:history="1">
        <w:r w:rsidRPr="00B03A88">
          <w:rPr>
            <w:rFonts w:ascii="Arial" w:eastAsia="Times New Roman" w:hAnsi="Arial" w:cs="Arial"/>
            <w:color w:val="010B23"/>
            <w:sz w:val="20"/>
            <w:lang w:eastAsia="ru-RU"/>
          </w:rPr>
          <w:t>vk.com/lo_contrakt</w:t>
        </w:r>
      </w:hyperlink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 на «Телеграмм» канале 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fldChar w:fldCharType="begin"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instrText xml:space="preserve"> HYPERLINK "https://lomonosovlo.ru/about/info/news/2028/t.me/povsk_lo" </w:instrTex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fldChar w:fldCharType="separate"/>
      </w:r>
      <w:r w:rsidRPr="00B03A88">
        <w:rPr>
          <w:rFonts w:ascii="Arial" w:eastAsia="Times New Roman" w:hAnsi="Arial" w:cs="Arial"/>
          <w:color w:val="010B23"/>
          <w:sz w:val="20"/>
          <w:lang w:eastAsia="ru-RU"/>
        </w:rPr>
        <w:t>t.me</w:t>
      </w:r>
      <w:proofErr w:type="spellEnd"/>
      <w:r w:rsidRPr="00B03A88">
        <w:rPr>
          <w:rFonts w:ascii="Arial" w:eastAsia="Times New Roman" w:hAnsi="Arial" w:cs="Arial"/>
          <w:color w:val="010B23"/>
          <w:sz w:val="20"/>
          <w:lang w:eastAsia="ru-RU"/>
        </w:rPr>
        <w:t>/</w:t>
      </w:r>
      <w:proofErr w:type="spellStart"/>
      <w:r w:rsidRPr="00B03A88">
        <w:rPr>
          <w:rFonts w:ascii="Arial" w:eastAsia="Times New Roman" w:hAnsi="Arial" w:cs="Arial"/>
          <w:color w:val="010B23"/>
          <w:sz w:val="20"/>
          <w:lang w:eastAsia="ru-RU"/>
        </w:rPr>
        <w:t>povsk_lo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fldChar w:fldCharType="end"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 в ближайшем военном комиссариате по месту проживания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Перечень предоставляемых документов:</w:t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- Копия паспорта (страницы с записями)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Копия военного билета (все страницы)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Копия СНИЛС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Копия ИНН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Копии свидетельств о заключении брака и рождении детей (при наличии)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Копия документов об образовании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 xml:space="preserve">- Фотографии 9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х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12 1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шт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3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х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4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4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шт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Реквизиты банковской карты (любого банка) платёжной системы «МИР»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Копии всех документов необходимы в 2 экз.</w:t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Требования к кандидатам:</w:t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Здоровье: категории</w:t>
      </w:r>
      <w:proofErr w:type="gram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А</w:t>
      </w:r>
      <w:proofErr w:type="gram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, Б (годен с ограничениями)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Возраст: от 18 до 60 лет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Образование: не ниже основного общего 9 классов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Профессиональная подготовка: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пребывающие в запасе, прошедшие военную службу по призыву или по контракту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не пребывающие в запасе, имеющие высшее или среднее профессиональное образование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Отсутствие непогашенной судимости.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На воинские должности: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Подлежащие замещению прапорщиками, сержантами, солдатами.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Срок заключения контракта от 6 месяцев.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Льготы и выплаты: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proofErr w:type="gramStart"/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От государства: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 повышенное денежное довольствие (от 200 000 рублей)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ежемесячная надбавка к денежному довольствию (2 оклада по воинской должности военнослужащего за месяц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lastRenderedPageBreak/>
        <w:t>участия в боевых действиях)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 xml:space="preserve">- суточные в размере 2800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руб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 xml:space="preserve">- выплаты за непосредственное участие в активных наступательных действиях 8 000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руб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в сутки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 xml:space="preserve">- премии за особые достижения в ходе выполнения боевых задач от 50 000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руб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до 300 000</w:t>
      </w:r>
      <w:proofErr w:type="gram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руб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выплаты в размере 2 от оклада денежного содержания за каждый день участия в мероприятиях с риском для жизни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денежная компенсация взамен неиспользованных суток отдыха</w:t>
      </w:r>
      <w:proofErr w:type="gram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И</w:t>
      </w:r>
      <w:proofErr w:type="gramEnd"/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того, в среднем для рядового и сержантского состава от 200 000 до 465 000 рублей.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br/>
      </w:r>
      <w:proofErr w:type="gramStart"/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От Ленинградской области: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единовременная денежная выплата: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u w:val="single"/>
          <w:lang w:eastAsia="ru-RU"/>
        </w:rPr>
        <w:t>100 000 рублей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при заключении контракта и зачислении в штат именных подразделений Ленинградской области 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u w:val="single"/>
          <w:lang w:eastAsia="ru-RU"/>
        </w:rPr>
        <w:t>100 000 рублей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 после завершения боевого </w:t>
      </w:r>
      <w:proofErr w:type="spell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слаживания</w:t>
      </w:r>
      <w:proofErr w:type="spell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подразделения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u w:val="single"/>
          <w:lang w:eastAsia="ru-RU"/>
        </w:rPr>
        <w:t>100 000 рублей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 при убытии в район выполнения боевых задач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Льготы от государства: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льготное исчисление выслуги лет (день за три)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статус участника боевых действий, действий, (налоговые и пенсионные льготы, бесплатный проезд и</w:t>
      </w:r>
      <w:proofErr w:type="gramEnd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 xml:space="preserve"> отдых в  санаториях МО, льготы по ЖКХ и др.);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</w:t>
      </w:r>
      <w:proofErr w:type="gramStart"/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t>кредитные каникулы сроком до 6 мес.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</w:r>
      <w:r w:rsidRPr="00B03A88">
        <w:rPr>
          <w:rFonts w:ascii="Arial" w:eastAsia="Times New Roman" w:hAnsi="Arial" w:cs="Arial"/>
          <w:b/>
          <w:bCs/>
          <w:color w:val="1C1C1C"/>
          <w:sz w:val="20"/>
          <w:szCs w:val="20"/>
          <w:lang w:eastAsia="ru-RU"/>
        </w:rPr>
        <w:t>Льготы от Ленинградской области: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право на внеочередное обеспечение местом в дошкольной образовательной организации и преимущественное право зачисления в образовательную организацию среднего профессионального образования детей военнослужащих, принимающих участие в специальной военной операции на территориях Донецкой Народной Республики, Луганской Народной Республики и Украины </w:t>
      </w:r>
      <w:r w:rsidRPr="00B03A88">
        <w:rPr>
          <w:rFonts w:ascii="Arial" w:eastAsia="Times New Roman" w:hAnsi="Arial" w:cs="Arial"/>
          <w:color w:val="1C1C1C"/>
          <w:sz w:val="20"/>
          <w:szCs w:val="20"/>
          <w:lang w:eastAsia="ru-RU"/>
        </w:rPr>
        <w:br/>
        <w:t>- бесплатное предоставление земельного участка для строительства дома</w:t>
      </w:r>
      <w:proofErr w:type="gramEnd"/>
    </w:p>
    <w:p w:rsidR="003D436D" w:rsidRDefault="003D436D"/>
    <w:sectPr w:rsidR="003D436D" w:rsidSect="003D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03A88"/>
    <w:rsid w:val="003D436D"/>
    <w:rsid w:val="008E06FF"/>
    <w:rsid w:val="00B0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6D"/>
  </w:style>
  <w:style w:type="paragraph" w:styleId="1">
    <w:name w:val="heading 1"/>
    <w:basedOn w:val="a"/>
    <w:link w:val="10"/>
    <w:uiPriority w:val="9"/>
    <w:qFormat/>
    <w:rsid w:val="00B03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3A8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591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798">
              <w:marLeft w:val="0"/>
              <w:marRight w:val="0"/>
              <w:marTop w:val="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30216">
                          <w:marLeft w:val="0"/>
                          <w:marRight w:val="0"/>
                          <w:marTop w:val="125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6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monosovlo.ru/about/info/news/2028/vk.com/lo_contrak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AdmUser1</dc:creator>
  <cp:lastModifiedBy>AdmUser1</cp:lastModifiedBy>
  <cp:revision>2</cp:revision>
  <dcterms:created xsi:type="dcterms:W3CDTF">2022-08-05T05:59:00Z</dcterms:created>
  <dcterms:modified xsi:type="dcterms:W3CDTF">2022-08-05T05:59:00Z</dcterms:modified>
</cp:coreProperties>
</file>